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CC" w:rsidRPr="007115CC" w:rsidRDefault="007115CC" w:rsidP="007115CC">
      <w:pPr>
        <w:spacing w:after="0" w:line="240" w:lineRule="auto"/>
        <w:jc w:val="center"/>
        <w:rPr>
          <w:b/>
        </w:rPr>
      </w:pPr>
      <w:r w:rsidRPr="007115CC">
        <w:rPr>
          <w:b/>
        </w:rPr>
        <w:t>CONVOCATORIA</w:t>
      </w:r>
    </w:p>
    <w:p w:rsidR="00DD2880" w:rsidRDefault="00DD2880" w:rsidP="008E57D5">
      <w:pPr>
        <w:spacing w:after="0" w:line="240" w:lineRule="auto"/>
        <w:jc w:val="both"/>
      </w:pPr>
    </w:p>
    <w:p w:rsidR="009C3471" w:rsidRDefault="009C3471" w:rsidP="008E57D5">
      <w:pPr>
        <w:spacing w:after="0" w:line="240" w:lineRule="auto"/>
        <w:jc w:val="both"/>
      </w:pPr>
      <w:r>
        <w:t>Estimados estudiantes:</w:t>
      </w:r>
    </w:p>
    <w:p w:rsidR="00DD2880" w:rsidRDefault="00DD2880" w:rsidP="008E57D5">
      <w:pPr>
        <w:spacing w:after="0" w:line="240" w:lineRule="auto"/>
        <w:jc w:val="both"/>
      </w:pPr>
    </w:p>
    <w:p w:rsidR="009C3471" w:rsidRDefault="009C3471" w:rsidP="008E57D5">
      <w:pPr>
        <w:spacing w:after="0" w:line="240" w:lineRule="auto"/>
        <w:jc w:val="both"/>
      </w:pPr>
      <w:r>
        <w:t xml:space="preserve">La Facultad de Ingeniería Mecánica e Industrial de la Universidad de Oriente, convoca a todos los estudiantes universitarios, cubanos y extranjeros </w:t>
      </w:r>
      <w:r w:rsidR="008D1882">
        <w:t xml:space="preserve">de las ciencias técnicas, </w:t>
      </w:r>
      <w:r>
        <w:t xml:space="preserve">radicados en Cuba, a participar en el </w:t>
      </w:r>
      <w:r w:rsidRPr="009C3471">
        <w:rPr>
          <w:b/>
          <w:i/>
        </w:rPr>
        <w:t>VI Taller Regional de Ingenierías Mecánica e Industrial</w:t>
      </w:r>
      <w:r w:rsidR="008D1882">
        <w:rPr>
          <w:b/>
          <w:i/>
        </w:rPr>
        <w:t>,</w:t>
      </w:r>
      <w:r w:rsidRPr="009C3471">
        <w:rPr>
          <w:b/>
          <w:i/>
        </w:rPr>
        <w:t xml:space="preserve"> TRIMI 2021</w:t>
      </w:r>
      <w:r w:rsidR="008D1882">
        <w:rPr>
          <w:b/>
          <w:i/>
        </w:rPr>
        <w:t>´</w:t>
      </w:r>
      <w:r>
        <w:t xml:space="preserve">, que se desarrollará el 19 de mayo de 2021, bajo el lema: </w:t>
      </w:r>
      <w:r w:rsidRPr="009C3471">
        <w:rPr>
          <w:i/>
        </w:rPr>
        <w:t>“El vínculo Universidad -</w:t>
      </w:r>
      <w:r>
        <w:rPr>
          <w:i/>
        </w:rPr>
        <w:t xml:space="preserve"> </w:t>
      </w:r>
      <w:r w:rsidRPr="009C3471">
        <w:rPr>
          <w:i/>
        </w:rPr>
        <w:t>Empresa en el ordenamiento económico</w:t>
      </w:r>
      <w:r w:rsidR="008D1882">
        <w:rPr>
          <w:i/>
        </w:rPr>
        <w:t xml:space="preserve"> </w:t>
      </w:r>
      <w:r w:rsidRPr="009C3471">
        <w:rPr>
          <w:i/>
        </w:rPr>
        <w:t>-</w:t>
      </w:r>
      <w:r w:rsidR="008D1882">
        <w:rPr>
          <w:i/>
        </w:rPr>
        <w:t xml:space="preserve"> </w:t>
      </w:r>
      <w:r w:rsidRPr="009C3471">
        <w:rPr>
          <w:i/>
        </w:rPr>
        <w:t>social en Cuba, para la sostenibilidad y eficiencia”.</w:t>
      </w:r>
    </w:p>
    <w:p w:rsidR="009C3471" w:rsidRDefault="009C3471" w:rsidP="008E57D5">
      <w:pPr>
        <w:spacing w:after="0" w:line="240" w:lineRule="auto"/>
        <w:jc w:val="both"/>
      </w:pPr>
      <w:r>
        <w:t>Este evento constituye un espacio académico para la socialización de resultados de investigaciones derivadas del trabajo científico estudiantil, asociadas a propuestas para el desarrollo sostenible de la economía y la sociedad cubana; por lo que tendrá como principal objetivo promover el intercambio de conocimientos</w:t>
      </w:r>
      <w:r w:rsidR="008D1882">
        <w:t xml:space="preserve"> y</w:t>
      </w:r>
      <w:r>
        <w:t xml:space="preserve"> buenas prácticas </w:t>
      </w:r>
      <w:r w:rsidR="008D1882">
        <w:t>pre-</w:t>
      </w:r>
      <w:r>
        <w:t>profesionales que reflejen el vínculo Universidad - Empresa en el contexto d</w:t>
      </w:r>
      <w:r w:rsidRPr="009C3471">
        <w:t>el ordenamiento económico</w:t>
      </w:r>
      <w:r>
        <w:t xml:space="preserve"> </w:t>
      </w:r>
      <w:r w:rsidRPr="009C3471">
        <w:t>-</w:t>
      </w:r>
      <w:r>
        <w:t xml:space="preserve"> </w:t>
      </w:r>
      <w:r w:rsidRPr="009C3471">
        <w:t xml:space="preserve">social </w:t>
      </w:r>
      <w:r>
        <w:t xml:space="preserve">que se desarrolla </w:t>
      </w:r>
      <w:r w:rsidRPr="009C3471">
        <w:t xml:space="preserve">en Cuba, para la sostenibilidad y eficiencia </w:t>
      </w:r>
      <w:r>
        <w:t>de los procesos productivos.</w:t>
      </w:r>
    </w:p>
    <w:p w:rsidR="009C3471" w:rsidRDefault="001A7637" w:rsidP="008E57D5">
      <w:pPr>
        <w:spacing w:after="0" w:line="240" w:lineRule="auto"/>
        <w:jc w:val="both"/>
      </w:pPr>
      <w:r>
        <w:t>La cita</w:t>
      </w:r>
      <w:r w:rsidR="009C3471">
        <w:t xml:space="preserve"> tendrá como sede principal la Facultad de Ingeniería Mecánica e Industrial de la Universidad de Oriente; en esta ocasión </w:t>
      </w:r>
      <w:r w:rsidR="009C3471" w:rsidRPr="009C3471">
        <w:t>a tono con la situación epidemiológica y el necesario cumpli</w:t>
      </w:r>
      <w:r w:rsidR="00442E7A">
        <w:t>miento de</w:t>
      </w:r>
      <w:r w:rsidR="009C3471" w:rsidRPr="009C3471">
        <w:t xml:space="preserve"> las regulaciones </w:t>
      </w:r>
      <w:r w:rsidR="00442E7A">
        <w:t>y protocolos</w:t>
      </w:r>
      <w:r w:rsidR="00442E7A" w:rsidRPr="009C3471">
        <w:t xml:space="preserve"> </w:t>
      </w:r>
      <w:r w:rsidR="00442E7A">
        <w:t>sanitarios establecido</w:t>
      </w:r>
      <w:r w:rsidR="009C3471" w:rsidRPr="009C3471">
        <w:t xml:space="preserve">s para evitar la propagación de la pandemia de la </w:t>
      </w:r>
      <w:proofErr w:type="spellStart"/>
      <w:r w:rsidR="009C3471" w:rsidRPr="009C3471">
        <w:t>Covid</w:t>
      </w:r>
      <w:proofErr w:type="spellEnd"/>
      <w:r w:rsidR="009C3471" w:rsidRPr="009C3471">
        <w:t xml:space="preserve"> - 19</w:t>
      </w:r>
      <w:r w:rsidR="009C3471">
        <w:t>, el evento sesionará en modalidad virtual.</w:t>
      </w:r>
    </w:p>
    <w:p w:rsidR="009C3471" w:rsidRDefault="00442E7A" w:rsidP="008E57D5">
      <w:pPr>
        <w:spacing w:after="0" w:line="240" w:lineRule="auto"/>
        <w:jc w:val="both"/>
      </w:pPr>
      <w:r>
        <w:t>Nuestro encuentro, e</w:t>
      </w:r>
      <w:r w:rsidR="009C3471">
        <w:t xml:space="preserve">n su sexta edición </w:t>
      </w:r>
      <w:r>
        <w:t>re</w:t>
      </w:r>
      <w:r w:rsidR="009C3471">
        <w:t>nd</w:t>
      </w:r>
      <w:r>
        <w:t xml:space="preserve">irá </w:t>
      </w:r>
      <w:r w:rsidR="009C3471">
        <w:t>homenaje al 126 Aniversario de la caída en combate de José Martí</w:t>
      </w:r>
      <w:r>
        <w:t xml:space="preserve">, Héroe Nacional cuyos escritos reflejaron la valía de las ciencias técnicas para el desarrollo </w:t>
      </w:r>
      <w:r w:rsidR="008E57D5">
        <w:t xml:space="preserve">industrial y económico </w:t>
      </w:r>
      <w:r>
        <w:t>de los pueblos.</w:t>
      </w:r>
      <w:r w:rsidR="009C3471">
        <w:t xml:space="preserve"> </w:t>
      </w:r>
    </w:p>
    <w:p w:rsidR="009C3471" w:rsidRDefault="009C3471" w:rsidP="008E57D5">
      <w:pPr>
        <w:spacing w:after="0" w:line="240" w:lineRule="auto"/>
        <w:jc w:val="both"/>
      </w:pPr>
      <w:r>
        <w:t xml:space="preserve">La Universidad de Oriente se suma al debate imprescindible de nuestro tiempo sobre el </w:t>
      </w:r>
      <w:r w:rsidR="00442E7A">
        <w:t xml:space="preserve">ordenamiento económico, los sectores y ejes estratégicos, y el papel de la investigación y la innovación tecnológica </w:t>
      </w:r>
      <w:r>
        <w:t>para lograr la adopción de nuevas prácticas profesionales vinculadas a la sostenibilidad y eficiencia en las ciencias técnicas en Cuba.</w:t>
      </w:r>
    </w:p>
    <w:p w:rsidR="009C3471" w:rsidRPr="00442E7A" w:rsidRDefault="009C3471" w:rsidP="008E57D5">
      <w:pPr>
        <w:spacing w:after="0" w:line="240" w:lineRule="auto"/>
        <w:jc w:val="both"/>
        <w:rPr>
          <w:b/>
        </w:rPr>
      </w:pPr>
      <w:r w:rsidRPr="00442E7A">
        <w:rPr>
          <w:b/>
        </w:rPr>
        <w:t xml:space="preserve">Comité de Honor </w:t>
      </w:r>
    </w:p>
    <w:p w:rsidR="00442E7A" w:rsidRDefault="00442E7A" w:rsidP="008E57D5">
      <w:pPr>
        <w:spacing w:after="0" w:line="240" w:lineRule="auto"/>
        <w:jc w:val="both"/>
      </w:pPr>
      <w:r w:rsidRPr="00442E7A">
        <w:rPr>
          <w:b/>
        </w:rPr>
        <w:t>Presidente:</w:t>
      </w:r>
      <w:r>
        <w:t xml:space="preserve"> Dr. C. José </w:t>
      </w:r>
      <w:proofErr w:type="spellStart"/>
      <w:r>
        <w:t>Carbonel</w:t>
      </w:r>
      <w:proofErr w:type="spellEnd"/>
      <w:r>
        <w:t xml:space="preserve"> </w:t>
      </w:r>
      <w:proofErr w:type="spellStart"/>
      <w:r>
        <w:t>Morlat</w:t>
      </w:r>
      <w:proofErr w:type="spellEnd"/>
      <w:r>
        <w:t>. P.T y P.C.</w:t>
      </w:r>
    </w:p>
    <w:p w:rsidR="009C3471" w:rsidRPr="00442E7A" w:rsidRDefault="009C3471" w:rsidP="008E57D5">
      <w:pPr>
        <w:spacing w:after="0" w:line="240" w:lineRule="auto"/>
        <w:jc w:val="both"/>
        <w:rPr>
          <w:b/>
        </w:rPr>
      </w:pPr>
      <w:r w:rsidRPr="00442E7A">
        <w:rPr>
          <w:b/>
        </w:rPr>
        <w:t>Comité Organizador</w:t>
      </w:r>
    </w:p>
    <w:p w:rsidR="00442E7A" w:rsidRPr="00442E7A" w:rsidRDefault="009C3471" w:rsidP="008E57D5">
      <w:pPr>
        <w:spacing w:after="0" w:line="240" w:lineRule="auto"/>
        <w:jc w:val="both"/>
        <w:rPr>
          <w:b/>
        </w:rPr>
      </w:pPr>
      <w:r w:rsidRPr="00442E7A">
        <w:rPr>
          <w:b/>
        </w:rPr>
        <w:t xml:space="preserve">Presidente: </w:t>
      </w:r>
    </w:p>
    <w:p w:rsidR="009C3471" w:rsidRDefault="009C3471" w:rsidP="008E57D5">
      <w:pPr>
        <w:spacing w:after="0" w:line="240" w:lineRule="auto"/>
        <w:jc w:val="both"/>
      </w:pPr>
      <w:r>
        <w:t>Dra. C. Diana Sedal Yanes</w:t>
      </w:r>
      <w:r w:rsidR="00442E7A">
        <w:t>.</w:t>
      </w:r>
      <w:r>
        <w:t xml:space="preserve"> Rectora de la Universidad de Oriente</w:t>
      </w:r>
    </w:p>
    <w:p w:rsidR="00442E7A" w:rsidRPr="00442E7A" w:rsidRDefault="009C3471" w:rsidP="008E57D5">
      <w:pPr>
        <w:spacing w:after="0" w:line="240" w:lineRule="auto"/>
        <w:jc w:val="both"/>
        <w:rPr>
          <w:b/>
        </w:rPr>
      </w:pPr>
      <w:r w:rsidRPr="00442E7A">
        <w:rPr>
          <w:b/>
        </w:rPr>
        <w:t xml:space="preserve">Vicepresidente: </w:t>
      </w:r>
    </w:p>
    <w:p w:rsidR="009C3471" w:rsidRDefault="009C3471" w:rsidP="008E57D5">
      <w:pPr>
        <w:spacing w:after="0" w:line="240" w:lineRule="auto"/>
        <w:jc w:val="both"/>
      </w:pPr>
      <w:r>
        <w:t>Dr. C. Josué Imbert González</w:t>
      </w:r>
      <w:r w:rsidR="00442E7A">
        <w:t>.</w:t>
      </w:r>
      <w:r>
        <w:t xml:space="preserve"> Decano de la Facultad de Ingeniería Mecánica e Industrial</w:t>
      </w:r>
    </w:p>
    <w:p w:rsidR="00442E7A" w:rsidRPr="00442E7A" w:rsidRDefault="009C3471" w:rsidP="008E57D5">
      <w:pPr>
        <w:spacing w:after="0" w:line="240" w:lineRule="auto"/>
        <w:jc w:val="both"/>
        <w:rPr>
          <w:b/>
        </w:rPr>
      </w:pPr>
      <w:r w:rsidRPr="00442E7A">
        <w:rPr>
          <w:b/>
        </w:rPr>
        <w:t xml:space="preserve">Secretario </w:t>
      </w:r>
      <w:r w:rsidR="00442E7A" w:rsidRPr="00442E7A">
        <w:rPr>
          <w:b/>
        </w:rPr>
        <w:t>E</w:t>
      </w:r>
      <w:r w:rsidRPr="00442E7A">
        <w:rPr>
          <w:b/>
        </w:rPr>
        <w:t xml:space="preserve">jecutivo: </w:t>
      </w:r>
    </w:p>
    <w:p w:rsidR="009C3471" w:rsidRDefault="009C3471" w:rsidP="008E57D5">
      <w:pPr>
        <w:spacing w:after="0" w:line="240" w:lineRule="auto"/>
        <w:jc w:val="both"/>
      </w:pPr>
      <w:r>
        <w:t>Dr. C. Leonardo Antonio Broche Vázquez</w:t>
      </w:r>
      <w:r w:rsidR="00442E7A">
        <w:t>. Vicedecano de Investigación</w:t>
      </w:r>
      <w:r>
        <w:t xml:space="preserve"> </w:t>
      </w:r>
    </w:p>
    <w:p w:rsidR="009C3471" w:rsidRPr="00442E7A" w:rsidRDefault="009C3471" w:rsidP="008E57D5">
      <w:pPr>
        <w:spacing w:after="0" w:line="240" w:lineRule="auto"/>
        <w:jc w:val="both"/>
        <w:rPr>
          <w:b/>
        </w:rPr>
      </w:pPr>
      <w:r w:rsidRPr="00442E7A">
        <w:rPr>
          <w:b/>
        </w:rPr>
        <w:t>Miembros</w:t>
      </w:r>
      <w:r w:rsidR="00442E7A">
        <w:rPr>
          <w:b/>
        </w:rPr>
        <w:t>:</w:t>
      </w:r>
    </w:p>
    <w:p w:rsidR="009C3471" w:rsidRDefault="009C3471" w:rsidP="008E57D5">
      <w:pPr>
        <w:spacing w:after="0" w:line="240" w:lineRule="auto"/>
        <w:jc w:val="both"/>
      </w:pPr>
      <w:r>
        <w:t xml:space="preserve">Ing. </w:t>
      </w:r>
      <w:proofErr w:type="spellStart"/>
      <w:r>
        <w:t>Aygul</w:t>
      </w:r>
      <w:proofErr w:type="spellEnd"/>
      <w:r>
        <w:t xml:space="preserve"> Elda Alsina </w:t>
      </w:r>
      <w:proofErr w:type="spellStart"/>
      <w:r>
        <w:t>Molaniazova</w:t>
      </w:r>
      <w:proofErr w:type="spellEnd"/>
    </w:p>
    <w:p w:rsidR="009C3471" w:rsidRDefault="009C3471" w:rsidP="008E57D5">
      <w:pPr>
        <w:spacing w:after="0" w:line="240" w:lineRule="auto"/>
        <w:jc w:val="both"/>
      </w:pPr>
      <w:r>
        <w:t xml:space="preserve">Dr. C. </w:t>
      </w:r>
      <w:proofErr w:type="spellStart"/>
      <w:r>
        <w:t>Yanier</w:t>
      </w:r>
      <w:proofErr w:type="spellEnd"/>
      <w:r>
        <w:t xml:space="preserve"> Sánchez Hechavarría      </w:t>
      </w:r>
    </w:p>
    <w:p w:rsidR="009C3471" w:rsidRDefault="009C3471" w:rsidP="008E57D5">
      <w:pPr>
        <w:spacing w:after="0" w:line="240" w:lineRule="auto"/>
        <w:jc w:val="both"/>
      </w:pPr>
      <w:r>
        <w:t xml:space="preserve">Dr. C. Amílcar Félix Roldan </w:t>
      </w:r>
      <w:proofErr w:type="spellStart"/>
      <w:r>
        <w:t>Ruenes</w:t>
      </w:r>
      <w:proofErr w:type="spellEnd"/>
    </w:p>
    <w:p w:rsidR="009C3471" w:rsidRDefault="009C3471" w:rsidP="008E57D5">
      <w:pPr>
        <w:spacing w:after="0" w:line="240" w:lineRule="auto"/>
        <w:jc w:val="both"/>
      </w:pPr>
      <w:r>
        <w:t xml:space="preserve">MSc. Clara Miguel Tamayo </w:t>
      </w:r>
    </w:p>
    <w:p w:rsidR="009C3471" w:rsidRDefault="009C3471" w:rsidP="008E57D5">
      <w:pPr>
        <w:spacing w:after="0" w:line="240" w:lineRule="auto"/>
        <w:jc w:val="both"/>
      </w:pPr>
      <w:r>
        <w:t xml:space="preserve">MSc. </w:t>
      </w:r>
      <w:proofErr w:type="spellStart"/>
      <w:r>
        <w:t>Yunielkis</w:t>
      </w:r>
      <w:proofErr w:type="spellEnd"/>
      <w:r>
        <w:t xml:space="preserve"> Pompa Chacón</w:t>
      </w:r>
    </w:p>
    <w:p w:rsidR="009C3471" w:rsidRDefault="009C3471" w:rsidP="008E57D5">
      <w:pPr>
        <w:spacing w:after="0" w:line="240" w:lineRule="auto"/>
        <w:jc w:val="both"/>
      </w:pPr>
      <w:r>
        <w:t xml:space="preserve">Ing. Joaquín Ernesto Ferrer </w:t>
      </w:r>
      <w:proofErr w:type="spellStart"/>
      <w:r>
        <w:t>Lavielle</w:t>
      </w:r>
      <w:proofErr w:type="spellEnd"/>
    </w:p>
    <w:p w:rsidR="009C3471" w:rsidRDefault="009C3471" w:rsidP="008E57D5">
      <w:pPr>
        <w:spacing w:after="0" w:line="240" w:lineRule="auto"/>
        <w:jc w:val="both"/>
      </w:pPr>
      <w:r>
        <w:t>Vivian Serna Villalón Administradora</w:t>
      </w:r>
    </w:p>
    <w:p w:rsidR="009C3471" w:rsidRDefault="008E57D5" w:rsidP="008E57D5">
      <w:pPr>
        <w:spacing w:after="0" w:line="240" w:lineRule="auto"/>
        <w:jc w:val="both"/>
      </w:pPr>
      <w:r>
        <w:t xml:space="preserve">Estudiante: </w:t>
      </w:r>
      <w:r w:rsidR="009C3471">
        <w:t>Adriana Pilar Ortiz</w:t>
      </w:r>
      <w:r>
        <w:t>.</w:t>
      </w:r>
      <w:r w:rsidR="009C3471">
        <w:t xml:space="preserve"> FEU - FIMI</w:t>
      </w:r>
    </w:p>
    <w:p w:rsidR="009C3471" w:rsidRPr="008E57D5" w:rsidRDefault="009C3471" w:rsidP="008E57D5">
      <w:pPr>
        <w:spacing w:after="0" w:line="240" w:lineRule="auto"/>
        <w:jc w:val="both"/>
        <w:rPr>
          <w:b/>
        </w:rPr>
      </w:pPr>
      <w:r w:rsidRPr="008E57D5">
        <w:rPr>
          <w:b/>
        </w:rPr>
        <w:t>FECHAS IMPORTANTES DEL EVENTO</w:t>
      </w:r>
    </w:p>
    <w:p w:rsidR="009C3471" w:rsidRDefault="008E57D5" w:rsidP="008E57D5">
      <w:pPr>
        <w:spacing w:after="0" w:line="240" w:lineRule="auto"/>
        <w:jc w:val="both"/>
      </w:pPr>
      <w:r>
        <w:rPr>
          <w:b/>
        </w:rPr>
        <w:t>R</w:t>
      </w:r>
      <w:r w:rsidR="009C3471" w:rsidRPr="008E57D5">
        <w:rPr>
          <w:b/>
        </w:rPr>
        <w:t>ecepción de trabajos:</w:t>
      </w:r>
      <w:r w:rsidR="009C3471">
        <w:t xml:space="preserve"> 11 de mayo del 2021 a los siguientes e-mails:</w:t>
      </w:r>
    </w:p>
    <w:p w:rsidR="009C3471" w:rsidRDefault="008E57D5" w:rsidP="008E57D5">
      <w:pPr>
        <w:spacing w:after="0" w:line="240" w:lineRule="auto"/>
        <w:jc w:val="both"/>
      </w:pPr>
      <w:r>
        <w:rPr>
          <w:b/>
        </w:rPr>
        <w:t>N</w:t>
      </w:r>
      <w:r w:rsidR="009C3471" w:rsidRPr="008E57D5">
        <w:rPr>
          <w:b/>
        </w:rPr>
        <w:t>otificación de aceptación:</w:t>
      </w:r>
      <w:r w:rsidR="009C3471">
        <w:t xml:space="preserve"> 12 de mayo del 2021</w:t>
      </w:r>
    </w:p>
    <w:p w:rsidR="009C3471" w:rsidRDefault="008E57D5" w:rsidP="008E57D5">
      <w:pPr>
        <w:spacing w:after="0" w:line="240" w:lineRule="auto"/>
        <w:jc w:val="both"/>
      </w:pPr>
      <w:r>
        <w:rPr>
          <w:b/>
        </w:rPr>
        <w:t>S</w:t>
      </w:r>
      <w:r w:rsidR="009C3471" w:rsidRPr="008E57D5">
        <w:rPr>
          <w:b/>
        </w:rPr>
        <w:t>esion</w:t>
      </w:r>
      <w:r>
        <w:rPr>
          <w:b/>
        </w:rPr>
        <w:t xml:space="preserve">es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line de</w:t>
      </w:r>
      <w:r w:rsidR="009C3471" w:rsidRPr="008E57D5">
        <w:rPr>
          <w:b/>
        </w:rPr>
        <w:t xml:space="preserve"> los tribunales</w:t>
      </w:r>
      <w:r>
        <w:rPr>
          <w:b/>
        </w:rPr>
        <w:t>:</w:t>
      </w:r>
      <w:r w:rsidR="009C3471">
        <w:t xml:space="preserve"> 13 y 14 de mayo de 2021</w:t>
      </w:r>
    </w:p>
    <w:p w:rsidR="009C3471" w:rsidRDefault="008E57D5" w:rsidP="008E57D5">
      <w:pPr>
        <w:spacing w:after="0" w:line="240" w:lineRule="auto"/>
        <w:jc w:val="both"/>
      </w:pPr>
      <w:r>
        <w:rPr>
          <w:b/>
        </w:rPr>
        <w:lastRenderedPageBreak/>
        <w:t>P</w:t>
      </w:r>
      <w:r w:rsidR="009C3471" w:rsidRPr="008E57D5">
        <w:rPr>
          <w:b/>
        </w:rPr>
        <w:t>ublicación Preprint:</w:t>
      </w:r>
      <w:r w:rsidR="009C3471">
        <w:t xml:space="preserve"> 17 y 18  de mayo del 2021</w:t>
      </w:r>
    </w:p>
    <w:p w:rsidR="009C3471" w:rsidRDefault="008E57D5" w:rsidP="008E57D5">
      <w:pPr>
        <w:spacing w:after="0" w:line="240" w:lineRule="auto"/>
        <w:jc w:val="both"/>
      </w:pPr>
      <w:r>
        <w:rPr>
          <w:b/>
        </w:rPr>
        <w:t>P</w:t>
      </w:r>
      <w:r w:rsidR="009C3471" w:rsidRPr="008E57D5">
        <w:rPr>
          <w:b/>
        </w:rPr>
        <w:t>remiación y clausura</w:t>
      </w:r>
      <w:r w:rsidRPr="008E57D5">
        <w:rPr>
          <w:b/>
        </w:rPr>
        <w:t>:</w:t>
      </w:r>
      <w:r w:rsidR="009C3471">
        <w:t xml:space="preserve"> 19 de mayo del 2021</w:t>
      </w:r>
    </w:p>
    <w:p w:rsidR="009C3471" w:rsidRDefault="009C3471" w:rsidP="008E57D5">
      <w:pPr>
        <w:spacing w:after="0" w:line="240" w:lineRule="auto"/>
        <w:jc w:val="both"/>
      </w:pPr>
      <w:r>
        <w:t xml:space="preserve">La premiación y clausura del evento serán transmitidas en </w:t>
      </w:r>
      <w:proofErr w:type="spellStart"/>
      <w:r>
        <w:t>streaming</w:t>
      </w:r>
      <w:proofErr w:type="spellEnd"/>
      <w:r>
        <w:t xml:space="preserve"> </w:t>
      </w:r>
      <w:r w:rsidR="008E57D5">
        <w:t>a través de</w:t>
      </w:r>
      <w:r w:rsidR="001A7637">
        <w:t xml:space="preserve"> la plataforma </w:t>
      </w:r>
      <w:proofErr w:type="spellStart"/>
      <w:r w:rsidR="001A7637">
        <w:t>Jitsi</w:t>
      </w:r>
      <w:r>
        <w:t>Meet</w:t>
      </w:r>
      <w:proofErr w:type="spellEnd"/>
      <w:r>
        <w:t xml:space="preserve"> en la dirección que será enviada a los notificados.</w:t>
      </w:r>
    </w:p>
    <w:p w:rsidR="009C3471" w:rsidRDefault="009C3471" w:rsidP="008E57D5">
      <w:pPr>
        <w:spacing w:after="0" w:line="240" w:lineRule="auto"/>
        <w:jc w:val="both"/>
      </w:pPr>
      <w:r w:rsidRPr="007115CC">
        <w:rPr>
          <w:b/>
        </w:rPr>
        <w:t>Idioma oficial:</w:t>
      </w:r>
      <w:r>
        <w:t xml:space="preserve"> español</w:t>
      </w:r>
    </w:p>
    <w:p w:rsidR="009C3471" w:rsidRDefault="008E57D5" w:rsidP="008E57D5">
      <w:pPr>
        <w:spacing w:after="0" w:line="240" w:lineRule="auto"/>
        <w:jc w:val="both"/>
      </w:pPr>
      <w:r>
        <w:t xml:space="preserve">El evento como es tradicional tendrá dos </w:t>
      </w:r>
      <w:r w:rsidR="007115CC">
        <w:t>talleres, cuya</w:t>
      </w:r>
      <w:r>
        <w:t>s mesas de trabajo permitirán el debate en torno a</w:t>
      </w:r>
      <w:r w:rsidR="007115CC">
        <w:t xml:space="preserve"> las contribuciones que </w:t>
      </w:r>
      <w:r>
        <w:t xml:space="preserve">desde las ciencias técnicas se realizan a </w:t>
      </w:r>
      <w:r w:rsidR="007115CC">
        <w:t>la contextualización del modelo socioeconómico cubano</w:t>
      </w:r>
      <w:r>
        <w:t>.</w:t>
      </w:r>
    </w:p>
    <w:p w:rsidR="007115CC" w:rsidRDefault="007115CC" w:rsidP="008E57D5">
      <w:pPr>
        <w:spacing w:after="0" w:line="240" w:lineRule="auto"/>
        <w:jc w:val="both"/>
      </w:pPr>
    </w:p>
    <w:p w:rsidR="009C3471" w:rsidRPr="007115CC" w:rsidRDefault="008E57D5" w:rsidP="008E57D5">
      <w:pPr>
        <w:spacing w:after="0" w:line="240" w:lineRule="auto"/>
        <w:jc w:val="both"/>
        <w:rPr>
          <w:b/>
          <w:i/>
        </w:rPr>
      </w:pPr>
      <w:r w:rsidRPr="007115CC">
        <w:rPr>
          <w:b/>
          <w:i/>
        </w:rPr>
        <w:t xml:space="preserve">Taller de </w:t>
      </w:r>
      <w:r w:rsidR="009C3471" w:rsidRPr="007115CC">
        <w:rPr>
          <w:b/>
          <w:i/>
        </w:rPr>
        <w:t>Ingeniería Mecánica</w:t>
      </w:r>
    </w:p>
    <w:p w:rsidR="009C3471" w:rsidRDefault="007115CC" w:rsidP="008E57D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Mesa de trabajo # 1: </w:t>
      </w:r>
      <w:r w:rsidR="009C3471">
        <w:t>Energía y Medio Ambiente</w:t>
      </w:r>
    </w:p>
    <w:p w:rsidR="009C3471" w:rsidRDefault="007115CC" w:rsidP="008E57D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Mesa de trabajo # 2: </w:t>
      </w:r>
      <w:r w:rsidR="009C3471">
        <w:t>Mecánica y Diseño</w:t>
      </w:r>
    </w:p>
    <w:p w:rsidR="009C3471" w:rsidRDefault="007115CC" w:rsidP="008E57D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Mesa de trabajo # 3: </w:t>
      </w:r>
      <w:r w:rsidR="008E57D5">
        <w:t>Manufactura y materiales</w:t>
      </w:r>
    </w:p>
    <w:p w:rsidR="009C3471" w:rsidRPr="007115CC" w:rsidRDefault="008E57D5" w:rsidP="008E57D5">
      <w:pPr>
        <w:spacing w:after="0" w:line="240" w:lineRule="auto"/>
        <w:jc w:val="both"/>
        <w:rPr>
          <w:b/>
          <w:i/>
        </w:rPr>
      </w:pPr>
      <w:r w:rsidRPr="007115CC">
        <w:rPr>
          <w:b/>
          <w:i/>
        </w:rPr>
        <w:t xml:space="preserve">Taller de </w:t>
      </w:r>
      <w:r w:rsidR="009C3471" w:rsidRPr="007115CC">
        <w:rPr>
          <w:b/>
          <w:i/>
        </w:rPr>
        <w:t>Ingeniería Industrial</w:t>
      </w:r>
    </w:p>
    <w:p w:rsidR="009C3471" w:rsidRDefault="007115CC" w:rsidP="008E57D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Mesa de trabajo # 4: </w:t>
      </w:r>
      <w:r w:rsidR="009C3471">
        <w:t xml:space="preserve">Gestión de los Recursos Humanos </w:t>
      </w:r>
    </w:p>
    <w:p w:rsidR="009C3471" w:rsidRDefault="007115CC" w:rsidP="008E57D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Mesa de trabajo # 5: </w:t>
      </w:r>
      <w:r w:rsidR="009C3471">
        <w:t>Gestión de Procesos y Cadena de suministros</w:t>
      </w:r>
    </w:p>
    <w:p w:rsidR="009C3471" w:rsidRDefault="007115CC" w:rsidP="008E57D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Mesa de trabajo # 6: </w:t>
      </w:r>
      <w:r w:rsidR="009C3471">
        <w:t>Gestión Organizacional y Calidad</w:t>
      </w:r>
    </w:p>
    <w:p w:rsidR="008E57D5" w:rsidRDefault="008E57D5" w:rsidP="008E57D5">
      <w:pPr>
        <w:spacing w:after="0" w:line="240" w:lineRule="auto"/>
        <w:jc w:val="both"/>
      </w:pPr>
    </w:p>
    <w:p w:rsidR="009C3471" w:rsidRPr="008E57D5" w:rsidRDefault="009C3471" w:rsidP="008E57D5">
      <w:pPr>
        <w:spacing w:after="0" w:line="240" w:lineRule="auto"/>
        <w:jc w:val="both"/>
        <w:rPr>
          <w:b/>
        </w:rPr>
      </w:pPr>
      <w:r w:rsidRPr="008E57D5">
        <w:rPr>
          <w:b/>
        </w:rPr>
        <w:t>NORMAS PARA LA PRESENTACIÓN Y ENVÍO DE TRABAJOS:</w:t>
      </w:r>
    </w:p>
    <w:p w:rsidR="009C3471" w:rsidRDefault="009C3471" w:rsidP="008E57D5">
      <w:pPr>
        <w:spacing w:after="0" w:line="240" w:lineRule="auto"/>
        <w:jc w:val="both"/>
      </w:pPr>
      <w:r>
        <w:t xml:space="preserve">Los trabajos deben enviarse en formato Word, tamaño de hoja carta (21.59 cm x 27.94 cm) con márgenes superior, inferior y laterales de 2.0 cm, tipo de letra Time New </w:t>
      </w:r>
      <w:proofErr w:type="spellStart"/>
      <w:r>
        <w:t>Roman</w:t>
      </w:r>
      <w:proofErr w:type="spellEnd"/>
      <w:r>
        <w:t xml:space="preserve"> 12, interlineado simple, texto justificado y una extensión de hasta 10 cuartillas (incluidos los anexos).</w:t>
      </w:r>
    </w:p>
    <w:p w:rsidR="009C3471" w:rsidRDefault="009C3471" w:rsidP="008E57D5">
      <w:pPr>
        <w:spacing w:after="0" w:line="240" w:lineRule="auto"/>
        <w:jc w:val="both"/>
      </w:pPr>
      <w:r>
        <w:t>Deberá ser enviado en formato .</w:t>
      </w:r>
      <w:proofErr w:type="spellStart"/>
      <w:r>
        <w:t>doc</w:t>
      </w:r>
      <w:proofErr w:type="spellEnd"/>
      <w:r>
        <w:t xml:space="preserve"> o .</w:t>
      </w:r>
      <w:proofErr w:type="spellStart"/>
      <w:r>
        <w:t>docx</w:t>
      </w:r>
      <w:proofErr w:type="spellEnd"/>
      <w:r>
        <w:t xml:space="preserve"> identificándolo con el nombre y el primer apellido del autor. Ejemplo: Carmen Pérez.doc</w:t>
      </w:r>
    </w:p>
    <w:p w:rsidR="009C3471" w:rsidRDefault="009C3471" w:rsidP="008E57D5">
      <w:pPr>
        <w:spacing w:after="0" w:line="240" w:lineRule="auto"/>
        <w:jc w:val="both"/>
      </w:pPr>
      <w:r>
        <w:t xml:space="preserve">La estructura </w:t>
      </w:r>
      <w:r w:rsidR="008E57D5">
        <w:t xml:space="preserve">del trabajo </w:t>
      </w:r>
      <w:r>
        <w:t>s</w:t>
      </w:r>
      <w:r w:rsidR="008E57D5">
        <w:t>erá</w:t>
      </w:r>
      <w:r>
        <w:t xml:space="preserve"> la siguiente: título (hasta 15 palabras en mayúscula), autor y coautores con sus correos electrónicos, resumen, introducción, materiales y/o métodos, resultados, discusión, conclusiones y referencias bibliográficas (cumpliendo las normas APA). </w:t>
      </w:r>
    </w:p>
    <w:p w:rsidR="002D7D0D" w:rsidRDefault="009C3471" w:rsidP="008E57D5">
      <w:pPr>
        <w:spacing w:after="0" w:line="240" w:lineRule="auto"/>
        <w:jc w:val="both"/>
      </w:pPr>
      <w:r>
        <w:t>Para mostrar los resultados puede auxiliarse de fotos, figuras, esquemas y tablas. Incluir aval de la investigación en los anexos en caso de tenerlo.</w:t>
      </w:r>
    </w:p>
    <w:p w:rsidR="002D7D0D" w:rsidRPr="002D7D0D" w:rsidRDefault="002D7D0D" w:rsidP="002D7D0D">
      <w:pPr>
        <w:spacing w:after="0" w:line="240" w:lineRule="auto"/>
        <w:jc w:val="both"/>
      </w:pPr>
      <w:r w:rsidRPr="002D7D0D">
        <w:t>Cada ponencia será enviada con la planilla de solicitud de participación.</w:t>
      </w:r>
    </w:p>
    <w:p w:rsidR="002D7D0D" w:rsidRDefault="009C3471" w:rsidP="008E57D5">
      <w:pPr>
        <w:spacing w:after="0" w:line="240" w:lineRule="auto"/>
        <w:jc w:val="both"/>
      </w:pPr>
      <w:r>
        <w:tab/>
      </w:r>
    </w:p>
    <w:tbl>
      <w:tblPr>
        <w:tblpPr w:leftFromText="141" w:rightFromText="141" w:vertAnchor="text" w:horzAnchor="margin" w:tblpXSpec="center" w:tblpY="-44"/>
        <w:tblW w:w="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288"/>
        <w:gridCol w:w="883"/>
        <w:gridCol w:w="648"/>
        <w:gridCol w:w="236"/>
        <w:gridCol w:w="42"/>
        <w:gridCol w:w="1725"/>
      </w:tblGrid>
      <w:tr w:rsidR="002D7D0D" w:rsidRPr="002D7D0D" w:rsidTr="002D7D0D">
        <w:trPr>
          <w:trHeight w:val="188"/>
        </w:trPr>
        <w:tc>
          <w:tcPr>
            <w:tcW w:w="5035" w:type="dxa"/>
            <w:gridSpan w:val="7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Número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 de </w:t>
            </w: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Identidad</w:t>
            </w:r>
            <w:proofErr w:type="spellEnd"/>
            <w:r>
              <w:rPr>
                <w:rFonts w:ascii="Calibri" w:eastAsia="Calibri" w:hAnsi="Calibri" w:cs="Times New Roman"/>
                <w:sz w:val="18"/>
                <w:lang w:val="en-US"/>
              </w:rPr>
              <w:t>:</w:t>
            </w:r>
          </w:p>
        </w:tc>
      </w:tr>
      <w:tr w:rsidR="002D7D0D" w:rsidRPr="002D7D0D" w:rsidTr="002D7D0D">
        <w:trPr>
          <w:trHeight w:val="270"/>
        </w:trPr>
        <w:tc>
          <w:tcPr>
            <w:tcW w:w="1501" w:type="dxa"/>
            <w:gridSpan w:val="2"/>
            <w:vAlign w:val="center"/>
          </w:tcPr>
          <w:p w:rsidR="002D7D0D" w:rsidRPr="002D7D0D" w:rsidRDefault="002D7D0D" w:rsidP="002D7D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val="en-US"/>
              </w:rPr>
            </w:pP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Nombre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 (s)</w:t>
            </w:r>
          </w:p>
        </w:tc>
        <w:tc>
          <w:tcPr>
            <w:tcW w:w="1809" w:type="dxa"/>
            <w:gridSpan w:val="4"/>
            <w:vAlign w:val="center"/>
          </w:tcPr>
          <w:p w:rsidR="002D7D0D" w:rsidRPr="002D7D0D" w:rsidRDefault="002D7D0D" w:rsidP="002D7D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val="en-US"/>
              </w:rPr>
            </w:pPr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Primer </w:t>
            </w: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apellido</w:t>
            </w:r>
            <w:proofErr w:type="spellEnd"/>
          </w:p>
        </w:tc>
        <w:tc>
          <w:tcPr>
            <w:tcW w:w="1725" w:type="dxa"/>
            <w:vAlign w:val="center"/>
          </w:tcPr>
          <w:p w:rsidR="002D7D0D" w:rsidRPr="002D7D0D" w:rsidRDefault="002D7D0D" w:rsidP="002D7D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lang w:val="en-US"/>
              </w:rPr>
            </w:pPr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Segundo </w:t>
            </w: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apellido</w:t>
            </w:r>
            <w:proofErr w:type="spellEnd"/>
          </w:p>
        </w:tc>
      </w:tr>
      <w:tr w:rsidR="002D7D0D" w:rsidRPr="002D7D0D" w:rsidTr="002D7D0D">
        <w:trPr>
          <w:trHeight w:val="134"/>
        </w:trPr>
        <w:tc>
          <w:tcPr>
            <w:tcW w:w="1501" w:type="dxa"/>
            <w:gridSpan w:val="2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</w:p>
        </w:tc>
        <w:tc>
          <w:tcPr>
            <w:tcW w:w="1809" w:type="dxa"/>
            <w:gridSpan w:val="4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</w:p>
        </w:tc>
        <w:tc>
          <w:tcPr>
            <w:tcW w:w="1725" w:type="dxa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</w:p>
        </w:tc>
      </w:tr>
      <w:tr w:rsidR="002D7D0D" w:rsidRPr="002D7D0D" w:rsidTr="002D7D0D">
        <w:trPr>
          <w:trHeight w:val="154"/>
        </w:trPr>
        <w:tc>
          <w:tcPr>
            <w:tcW w:w="3032" w:type="dxa"/>
            <w:gridSpan w:val="4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Sexo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:    </w:t>
            </w:r>
          </w:p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__</w:t>
            </w: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Femenino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     __ </w:t>
            </w: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Masculino</w:t>
            </w:r>
            <w:proofErr w:type="spellEnd"/>
          </w:p>
        </w:tc>
        <w:tc>
          <w:tcPr>
            <w:tcW w:w="2003" w:type="dxa"/>
            <w:gridSpan w:val="3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 </w:t>
            </w: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Especialidad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:</w:t>
            </w:r>
          </w:p>
        </w:tc>
      </w:tr>
      <w:tr w:rsidR="002D7D0D" w:rsidRPr="002D7D0D" w:rsidTr="002D7D0D">
        <w:trPr>
          <w:trHeight w:val="297"/>
        </w:trPr>
        <w:tc>
          <w:tcPr>
            <w:tcW w:w="5035" w:type="dxa"/>
            <w:gridSpan w:val="7"/>
          </w:tcPr>
          <w:p w:rsidR="002D7D0D" w:rsidRPr="00DD2880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DD2880">
              <w:rPr>
                <w:rFonts w:ascii="Calibri" w:eastAsia="Calibri" w:hAnsi="Calibri" w:cs="Times New Roman"/>
                <w:sz w:val="18"/>
              </w:rPr>
              <w:t>Dirección Particular: (Calle, Número, Entre calles, Ciudad o Pueblo)</w:t>
            </w:r>
          </w:p>
        </w:tc>
      </w:tr>
      <w:tr w:rsidR="002D7D0D" w:rsidRPr="002D7D0D" w:rsidTr="002D7D0D">
        <w:trPr>
          <w:trHeight w:val="154"/>
        </w:trPr>
        <w:tc>
          <w:tcPr>
            <w:tcW w:w="1213" w:type="dxa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Teléfono:</w:t>
            </w:r>
          </w:p>
        </w:tc>
        <w:tc>
          <w:tcPr>
            <w:tcW w:w="1171" w:type="dxa"/>
            <w:gridSpan w:val="2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Municipio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:</w:t>
            </w:r>
          </w:p>
        </w:tc>
        <w:tc>
          <w:tcPr>
            <w:tcW w:w="2651" w:type="dxa"/>
            <w:gridSpan w:val="4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Provincia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:</w:t>
            </w:r>
          </w:p>
        </w:tc>
      </w:tr>
      <w:tr w:rsidR="002D7D0D" w:rsidRPr="002D7D0D" w:rsidTr="002D7D0D">
        <w:trPr>
          <w:cantSplit/>
          <w:trHeight w:val="260"/>
        </w:trPr>
        <w:tc>
          <w:tcPr>
            <w:tcW w:w="3268" w:type="dxa"/>
            <w:gridSpan w:val="5"/>
          </w:tcPr>
          <w:p w:rsidR="002D7D0D" w:rsidRPr="00DD2880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DD2880">
              <w:rPr>
                <w:rFonts w:ascii="Calibri" w:eastAsia="Calibri" w:hAnsi="Calibri" w:cs="Times New Roman"/>
                <w:sz w:val="18"/>
              </w:rPr>
              <w:t>Universidad a la cual pertenece:</w:t>
            </w:r>
          </w:p>
        </w:tc>
        <w:tc>
          <w:tcPr>
            <w:tcW w:w="1767" w:type="dxa"/>
            <w:gridSpan w:val="2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Año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 </w:t>
            </w: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académico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:</w:t>
            </w:r>
          </w:p>
        </w:tc>
      </w:tr>
      <w:tr w:rsidR="002D7D0D" w:rsidRPr="002D7D0D" w:rsidTr="002D7D0D">
        <w:trPr>
          <w:cantSplit/>
          <w:trHeight w:val="154"/>
        </w:trPr>
        <w:tc>
          <w:tcPr>
            <w:tcW w:w="5035" w:type="dxa"/>
            <w:gridSpan w:val="7"/>
          </w:tcPr>
          <w:p w:rsidR="002D7D0D" w:rsidRPr="002D7D0D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  <w:lang w:val="en-US"/>
              </w:rPr>
            </w:pP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Correo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 xml:space="preserve"> </w:t>
            </w:r>
            <w:proofErr w:type="spellStart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electrónico</w:t>
            </w:r>
            <w:proofErr w:type="spellEnd"/>
            <w:r w:rsidRPr="002D7D0D">
              <w:rPr>
                <w:rFonts w:ascii="Calibri" w:eastAsia="Calibri" w:hAnsi="Calibri" w:cs="Times New Roman"/>
                <w:sz w:val="18"/>
                <w:lang w:val="en-US"/>
              </w:rPr>
              <w:t>:</w:t>
            </w:r>
          </w:p>
        </w:tc>
      </w:tr>
      <w:tr w:rsidR="002D7D0D" w:rsidRPr="002D7D0D" w:rsidTr="002D7D0D">
        <w:trPr>
          <w:cantSplit/>
          <w:trHeight w:val="147"/>
        </w:trPr>
        <w:tc>
          <w:tcPr>
            <w:tcW w:w="5035" w:type="dxa"/>
            <w:gridSpan w:val="7"/>
          </w:tcPr>
          <w:p w:rsidR="002D7D0D" w:rsidRPr="00DD2880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DD2880">
              <w:rPr>
                <w:rFonts w:ascii="Calibri" w:eastAsia="Calibri" w:hAnsi="Calibri" w:cs="Times New Roman"/>
                <w:sz w:val="18"/>
              </w:rPr>
              <w:t>Línea de investigación (en relación con las temáticas del evento)</w:t>
            </w:r>
          </w:p>
        </w:tc>
      </w:tr>
      <w:tr w:rsidR="002D7D0D" w:rsidRPr="002D7D0D" w:rsidTr="002D7D0D">
        <w:trPr>
          <w:trHeight w:val="314"/>
        </w:trPr>
        <w:tc>
          <w:tcPr>
            <w:tcW w:w="5035" w:type="dxa"/>
            <w:gridSpan w:val="7"/>
          </w:tcPr>
          <w:p w:rsidR="002D7D0D" w:rsidRPr="00DD2880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DD2880">
              <w:rPr>
                <w:rFonts w:ascii="Calibri" w:eastAsia="Calibri" w:hAnsi="Calibri" w:cs="Times New Roman"/>
                <w:sz w:val="18"/>
              </w:rPr>
              <w:t xml:space="preserve">Título de la ponencia </w:t>
            </w:r>
          </w:p>
          <w:p w:rsidR="002D7D0D" w:rsidRPr="00DD2880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DD2880">
              <w:rPr>
                <w:rFonts w:ascii="Calibri" w:eastAsia="Calibri" w:hAnsi="Calibri" w:cs="Times New Roman"/>
                <w:sz w:val="18"/>
              </w:rPr>
              <w:t>(hasta 15 palabras, en mayúscula sostenida)</w:t>
            </w:r>
          </w:p>
          <w:p w:rsidR="002D7D0D" w:rsidRPr="00DD2880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2D7D0D" w:rsidRPr="002D7D0D" w:rsidTr="002D7D0D">
        <w:trPr>
          <w:trHeight w:val="339"/>
        </w:trPr>
        <w:tc>
          <w:tcPr>
            <w:tcW w:w="5035" w:type="dxa"/>
            <w:gridSpan w:val="7"/>
          </w:tcPr>
          <w:p w:rsidR="002D7D0D" w:rsidRPr="00DD2880" w:rsidRDefault="002D7D0D" w:rsidP="002D7D0D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DD2880">
              <w:rPr>
                <w:rFonts w:ascii="Calibri" w:eastAsia="Calibri" w:hAnsi="Calibri" w:cs="Times New Roman"/>
                <w:sz w:val="18"/>
              </w:rPr>
              <w:t>Tutor de la ponencia, categoría docente y científica</w:t>
            </w:r>
          </w:p>
        </w:tc>
      </w:tr>
    </w:tbl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2D7D0D" w:rsidP="008E57D5">
      <w:pPr>
        <w:spacing w:after="0" w:line="240" w:lineRule="auto"/>
        <w:jc w:val="both"/>
      </w:pPr>
    </w:p>
    <w:p w:rsidR="002D7D0D" w:rsidRDefault="009C3471" w:rsidP="008E57D5">
      <w:pPr>
        <w:spacing w:after="0" w:line="240" w:lineRule="auto"/>
        <w:jc w:val="both"/>
      </w:pPr>
      <w:r>
        <w:tab/>
      </w:r>
    </w:p>
    <w:p w:rsidR="009C3471" w:rsidRDefault="009C3471" w:rsidP="008E57D5">
      <w:pPr>
        <w:spacing w:after="0" w:line="240" w:lineRule="auto"/>
        <w:jc w:val="both"/>
      </w:pPr>
      <w:r>
        <w:t xml:space="preserve">Los trabajos aceptados, se compilarán en las </w:t>
      </w:r>
      <w:r w:rsidR="002D7D0D">
        <w:t>m</w:t>
      </w:r>
      <w:r>
        <w:t xml:space="preserve">emorias del </w:t>
      </w:r>
      <w:r w:rsidR="002D7D0D">
        <w:t xml:space="preserve">evento: </w:t>
      </w:r>
      <w:r>
        <w:t>TRIMI 2021</w:t>
      </w:r>
      <w:r w:rsidR="002D7D0D">
        <w:t xml:space="preserve"> y se </w:t>
      </w:r>
      <w:r>
        <w:t xml:space="preserve">mostrarán en preprint en la plataforma virtual, dirección: </w:t>
      </w:r>
      <w:r w:rsidR="00E71ECB" w:rsidRPr="00E71ECB">
        <w:t xml:space="preserve">Los participantes deben llenar el perfil en </w:t>
      </w:r>
      <w:hyperlink r:id="rId8" w:history="1">
        <w:r w:rsidR="00E71ECB" w:rsidRPr="00074AF5">
          <w:rPr>
            <w:rStyle w:val="Hipervnculo"/>
          </w:rPr>
          <w:t>https://convenciones.uo.edu.cu/index.php/TRIMI/TRIMI/user/account</w:t>
        </w:r>
      </w:hyperlink>
      <w:r w:rsidR="00E71ECB">
        <w:t xml:space="preserve"> </w:t>
      </w:r>
      <w:r>
        <w:t xml:space="preserve">De esta manera se puede </w:t>
      </w:r>
      <w:r>
        <w:lastRenderedPageBreak/>
        <w:t xml:space="preserve">establecer el debate e intercambio </w:t>
      </w:r>
      <w:proofErr w:type="spellStart"/>
      <w:r w:rsidR="002D7D0D">
        <w:t>on</w:t>
      </w:r>
      <w:proofErr w:type="spellEnd"/>
      <w:r w:rsidR="002D7D0D">
        <w:t xml:space="preserve"> line </w:t>
      </w:r>
      <w:r>
        <w:t xml:space="preserve">entre los autores y los tribunales de sus respectivas comisiones. La posibilidad de intercambio sobre el preprint se activará </w:t>
      </w:r>
      <w:r w:rsidR="002D7D0D">
        <w:t>los</w:t>
      </w:r>
      <w:r>
        <w:t xml:space="preserve"> día</w:t>
      </w:r>
      <w:r w:rsidR="002D7D0D">
        <w:t>s</w:t>
      </w:r>
      <w:r>
        <w:t xml:space="preserve"> 17 </w:t>
      </w:r>
      <w:r w:rsidR="002D7D0D">
        <w:t>y</w:t>
      </w:r>
      <w:r>
        <w:t xml:space="preserve"> 18 de mayo del 2021.</w:t>
      </w:r>
    </w:p>
    <w:p w:rsidR="002D7D0D" w:rsidRDefault="009C3471" w:rsidP="008E57D5">
      <w:pPr>
        <w:spacing w:after="0" w:line="240" w:lineRule="auto"/>
        <w:jc w:val="both"/>
      </w:pPr>
      <w:r>
        <w:t>El 19 de mayo se realizará la</w:t>
      </w:r>
      <w:r w:rsidR="002D7D0D">
        <w:t>s</w:t>
      </w:r>
      <w:r>
        <w:t xml:space="preserve"> conferencia</w:t>
      </w:r>
      <w:r w:rsidR="002D7D0D">
        <w:t>s</w:t>
      </w:r>
      <w:r>
        <w:t xml:space="preserve"> magistra</w:t>
      </w:r>
      <w:r w:rsidR="002D7D0D">
        <w:t>les</w:t>
      </w:r>
      <w:r>
        <w:t xml:space="preserve">: </w:t>
      </w:r>
    </w:p>
    <w:p w:rsidR="009C3471" w:rsidRDefault="002D7D0D" w:rsidP="008E57D5">
      <w:pPr>
        <w:spacing w:after="0" w:line="240" w:lineRule="auto"/>
        <w:jc w:val="both"/>
      </w:pPr>
      <w:r>
        <w:rPr>
          <w:i/>
        </w:rPr>
        <w:t>¨</w:t>
      </w:r>
      <w:r w:rsidR="009C3471" w:rsidRPr="002D7D0D">
        <w:rPr>
          <w:i/>
        </w:rPr>
        <w:t>Aplicaciones médicas de la robótica</w:t>
      </w:r>
      <w:r>
        <w:rPr>
          <w:i/>
        </w:rPr>
        <w:t>¨</w:t>
      </w:r>
      <w:r w:rsidR="009C3471">
        <w:t>; por el  Dr. C. Roberto Sagaró Zamora. PT.</w:t>
      </w:r>
    </w:p>
    <w:p w:rsidR="002D7D0D" w:rsidRDefault="002D7D0D" w:rsidP="008E57D5">
      <w:pPr>
        <w:spacing w:after="0" w:line="240" w:lineRule="auto"/>
        <w:jc w:val="both"/>
      </w:pPr>
      <w:r>
        <w:t xml:space="preserve">¨Responsabilidad social empresarial y desarrollo local, por el Dr. C. Amílcar </w:t>
      </w:r>
      <w:proofErr w:type="spellStart"/>
      <w:r>
        <w:t>Ruenes</w:t>
      </w:r>
      <w:proofErr w:type="spellEnd"/>
      <w:r>
        <w:t xml:space="preserve"> Roldán. PT.</w:t>
      </w:r>
    </w:p>
    <w:p w:rsidR="009C3471" w:rsidRDefault="009C3471" w:rsidP="008E57D5">
      <w:pPr>
        <w:spacing w:after="0" w:line="240" w:lineRule="auto"/>
        <w:jc w:val="both"/>
      </w:pPr>
      <w:r>
        <w:t xml:space="preserve">Para la participación virtual se establecerá una dirección electrónica </w:t>
      </w:r>
      <w:r w:rsidR="002D7D0D">
        <w:t>en</w:t>
      </w:r>
      <w:r>
        <w:t xml:space="preserve"> la plataforma </w:t>
      </w:r>
      <w:proofErr w:type="spellStart"/>
      <w:r>
        <w:t>JitsiMeet</w:t>
      </w:r>
      <w:proofErr w:type="spellEnd"/>
      <w:r>
        <w:t>, la cual será enviada  a los participantes con 72 horas de antelación al evento.</w:t>
      </w:r>
    </w:p>
    <w:p w:rsidR="007115CC" w:rsidRDefault="007115CC" w:rsidP="008E57D5">
      <w:pPr>
        <w:spacing w:after="0" w:line="240" w:lineRule="auto"/>
        <w:jc w:val="both"/>
        <w:rPr>
          <w:b/>
        </w:rPr>
      </w:pPr>
    </w:p>
    <w:p w:rsidR="009C3471" w:rsidRPr="007115CC" w:rsidRDefault="009C3471" w:rsidP="008E57D5">
      <w:pPr>
        <w:spacing w:after="0" w:line="240" w:lineRule="auto"/>
        <w:jc w:val="both"/>
        <w:rPr>
          <w:b/>
        </w:rPr>
      </w:pPr>
      <w:r w:rsidRPr="007115CC">
        <w:rPr>
          <w:b/>
        </w:rPr>
        <w:t>Contactos</w:t>
      </w:r>
      <w:r w:rsidR="007115CC" w:rsidRPr="007115CC">
        <w:rPr>
          <w:b/>
        </w:rPr>
        <w:t>:</w:t>
      </w:r>
    </w:p>
    <w:p w:rsidR="009C3471" w:rsidRDefault="009C3471" w:rsidP="007115CC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Dr. C. Leonardo Antonio Broche Vázquez</w:t>
      </w:r>
      <w:r w:rsidR="001A7637">
        <w:t>:</w:t>
      </w:r>
      <w:r>
        <w:t xml:space="preserve"> </w:t>
      </w:r>
      <w:hyperlink r:id="rId9" w:history="1">
        <w:r w:rsidR="007115CC" w:rsidRPr="00797E88">
          <w:rPr>
            <w:rStyle w:val="Hipervnculo"/>
          </w:rPr>
          <w:t>leobv@uo.edu.cu</w:t>
        </w:r>
      </w:hyperlink>
      <w:r w:rsidR="007115CC">
        <w:t xml:space="preserve"> </w:t>
      </w:r>
    </w:p>
    <w:p w:rsidR="009C3471" w:rsidRDefault="009C3471" w:rsidP="007115CC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Ing. </w:t>
      </w:r>
      <w:proofErr w:type="spellStart"/>
      <w:r>
        <w:t>Aygul</w:t>
      </w:r>
      <w:proofErr w:type="spellEnd"/>
      <w:r>
        <w:t xml:space="preserve"> Elda Alsina </w:t>
      </w:r>
      <w:proofErr w:type="spellStart"/>
      <w:r>
        <w:t>Molaniazova</w:t>
      </w:r>
      <w:proofErr w:type="spellEnd"/>
      <w:r w:rsidR="001A7637">
        <w:t>:</w:t>
      </w:r>
      <w:r>
        <w:t xml:space="preserve"> </w:t>
      </w:r>
      <w:hyperlink r:id="rId10" w:history="1">
        <w:r w:rsidR="007115CC" w:rsidRPr="00797E88">
          <w:rPr>
            <w:rStyle w:val="Hipervnculo"/>
          </w:rPr>
          <w:t>aygul@uo.edu.cu</w:t>
        </w:r>
      </w:hyperlink>
      <w:r w:rsidR="007115CC">
        <w:t xml:space="preserve">     </w:t>
      </w:r>
    </w:p>
    <w:p w:rsidR="009C3471" w:rsidRDefault="009C3471" w:rsidP="007115CC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Ing. Joaquín Ferrer </w:t>
      </w:r>
      <w:proofErr w:type="spellStart"/>
      <w:r>
        <w:t>Lavielle</w:t>
      </w:r>
      <w:proofErr w:type="spellEnd"/>
      <w:r w:rsidR="001A7637">
        <w:t>:</w:t>
      </w:r>
      <w:r>
        <w:t xml:space="preserve"> </w:t>
      </w:r>
      <w:hyperlink r:id="rId11" w:history="1">
        <w:r w:rsidR="007115CC" w:rsidRPr="00797E88">
          <w:rPr>
            <w:rStyle w:val="Hipervnculo"/>
          </w:rPr>
          <w:t>joaquin.ferrer@uo.edu.cu</w:t>
        </w:r>
      </w:hyperlink>
      <w:r w:rsidR="007115CC">
        <w:t xml:space="preserve">    </w:t>
      </w:r>
    </w:p>
    <w:p w:rsidR="009C3471" w:rsidRDefault="009C3471" w:rsidP="007115CC">
      <w:pPr>
        <w:pStyle w:val="Prrafodelista"/>
        <w:numPr>
          <w:ilvl w:val="0"/>
          <w:numId w:val="5"/>
        </w:numPr>
        <w:spacing w:after="0" w:line="240" w:lineRule="auto"/>
        <w:jc w:val="both"/>
      </w:pPr>
      <w:proofErr w:type="spellStart"/>
      <w:r>
        <w:t>Yunielkis</w:t>
      </w:r>
      <w:proofErr w:type="spellEnd"/>
      <w:r>
        <w:t xml:space="preserve"> Pompa Chacón: </w:t>
      </w:r>
      <w:hyperlink r:id="rId12" w:history="1">
        <w:r w:rsidR="007115CC" w:rsidRPr="00797E88">
          <w:rPr>
            <w:rStyle w:val="Hipervnculo"/>
          </w:rPr>
          <w:t>yunipo84@uo.edu.cu</w:t>
        </w:r>
      </w:hyperlink>
      <w:r w:rsidR="007115CC">
        <w:t xml:space="preserve">   </w:t>
      </w:r>
    </w:p>
    <w:p w:rsidR="009C3471" w:rsidRDefault="009C3471" w:rsidP="008E57D5">
      <w:pPr>
        <w:spacing w:after="0" w:line="240" w:lineRule="auto"/>
        <w:jc w:val="both"/>
      </w:pPr>
    </w:p>
    <w:p w:rsidR="009C3471" w:rsidRDefault="009C3471" w:rsidP="008E57D5">
      <w:pPr>
        <w:spacing w:after="0" w:line="240" w:lineRule="auto"/>
        <w:jc w:val="both"/>
      </w:pPr>
      <w:r>
        <w:t xml:space="preserve">Para más información contáctenos a través de los teléfonos: </w:t>
      </w:r>
    </w:p>
    <w:p w:rsidR="009C3471" w:rsidRDefault="009C3471" w:rsidP="008E57D5">
      <w:pPr>
        <w:spacing w:after="0" w:line="240" w:lineRule="auto"/>
        <w:jc w:val="both"/>
      </w:pPr>
      <w:r>
        <w:t xml:space="preserve">52791266,  22601213 y 22601224 </w:t>
      </w:r>
    </w:p>
    <w:p w:rsidR="009C3471" w:rsidRDefault="009C3471" w:rsidP="008E57D5">
      <w:pPr>
        <w:spacing w:after="0" w:line="240" w:lineRule="auto"/>
        <w:jc w:val="both"/>
      </w:pPr>
      <w:r>
        <w:t>Facultad de Ingeniería Mecánica e Industrial.</w:t>
      </w:r>
    </w:p>
    <w:p w:rsidR="009C3471" w:rsidRDefault="009C3471" w:rsidP="008E57D5">
      <w:pPr>
        <w:spacing w:after="0" w:line="240" w:lineRule="auto"/>
        <w:jc w:val="both"/>
      </w:pPr>
      <w:r>
        <w:t xml:space="preserve">Sede Julio Antonio Mella. Universidad de Oriente. </w:t>
      </w:r>
    </w:p>
    <w:p w:rsidR="009C3471" w:rsidRDefault="009C3471" w:rsidP="008E57D5">
      <w:pPr>
        <w:spacing w:after="0" w:line="240" w:lineRule="auto"/>
        <w:jc w:val="both"/>
      </w:pPr>
      <w:r>
        <w:t>Avenida de Las Américas, esquina A Casero. Reparto Ampliación de Terraza. Santiago de Cuba</w:t>
      </w:r>
    </w:p>
    <w:p w:rsidR="009C3471" w:rsidRDefault="009C3471" w:rsidP="008E57D5">
      <w:pPr>
        <w:spacing w:after="0" w:line="240" w:lineRule="auto"/>
        <w:jc w:val="both"/>
      </w:pPr>
    </w:p>
    <w:p w:rsidR="00DD2880" w:rsidRDefault="00DD2880" w:rsidP="008E57D5">
      <w:pPr>
        <w:spacing w:after="0" w:line="240" w:lineRule="auto"/>
        <w:jc w:val="both"/>
      </w:pPr>
      <w:bookmarkStart w:id="0" w:name="_GoBack"/>
      <w:bookmarkEnd w:id="0"/>
    </w:p>
    <w:p w:rsidR="00DD2880" w:rsidRDefault="00DD2880" w:rsidP="008E57D5">
      <w:pPr>
        <w:spacing w:after="0" w:line="240" w:lineRule="auto"/>
        <w:jc w:val="both"/>
      </w:pPr>
    </w:p>
    <w:p w:rsidR="009C3471" w:rsidRDefault="00347D64" w:rsidP="008E57D5">
      <w:pPr>
        <w:spacing w:after="0" w:line="240" w:lineRule="auto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0BACE46" wp14:editId="298831D7">
            <wp:simplePos x="0" y="0"/>
            <wp:positionH relativeFrom="column">
              <wp:posOffset>2107565</wp:posOffset>
            </wp:positionH>
            <wp:positionV relativeFrom="paragraph">
              <wp:posOffset>100965</wp:posOffset>
            </wp:positionV>
            <wp:extent cx="1740535" cy="1001395"/>
            <wp:effectExtent l="0" t="0" r="0" b="8255"/>
            <wp:wrapThrough wrapText="bothSides">
              <wp:wrapPolygon edited="0">
                <wp:start x="0" y="0"/>
                <wp:lineTo x="0" y="2876"/>
                <wp:lineTo x="709" y="21367"/>
                <wp:lineTo x="18440" y="21367"/>
                <wp:lineTo x="18440" y="19724"/>
                <wp:lineTo x="21277" y="17669"/>
                <wp:lineTo x="21277" y="0"/>
                <wp:lineTo x="0" y="0"/>
              </wp:wrapPolygon>
            </wp:wrapThrough>
            <wp:docPr id="2" name="Imagen 2" descr="C:\Users\Diana\Downloads\logo tri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ownloads\logo trim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D64" w:rsidRDefault="00347D64" w:rsidP="007115CC">
      <w:pPr>
        <w:spacing w:after="0" w:line="240" w:lineRule="auto"/>
        <w:jc w:val="center"/>
        <w:rPr>
          <w:b/>
          <w:i/>
        </w:rPr>
      </w:pPr>
    </w:p>
    <w:p w:rsidR="00347D64" w:rsidRDefault="00347D64" w:rsidP="007115CC">
      <w:pPr>
        <w:spacing w:after="0" w:line="240" w:lineRule="auto"/>
        <w:jc w:val="center"/>
        <w:rPr>
          <w:b/>
          <w:i/>
        </w:rPr>
      </w:pPr>
    </w:p>
    <w:p w:rsidR="00347D64" w:rsidRDefault="00347D64" w:rsidP="007115CC">
      <w:pPr>
        <w:spacing w:after="0" w:line="240" w:lineRule="auto"/>
        <w:jc w:val="center"/>
        <w:rPr>
          <w:b/>
          <w:i/>
        </w:rPr>
      </w:pPr>
    </w:p>
    <w:p w:rsidR="00347D64" w:rsidRDefault="00347D64" w:rsidP="007115CC">
      <w:pPr>
        <w:spacing w:after="0" w:line="240" w:lineRule="auto"/>
        <w:jc w:val="center"/>
        <w:rPr>
          <w:b/>
          <w:i/>
        </w:rPr>
      </w:pPr>
    </w:p>
    <w:p w:rsidR="00347D64" w:rsidRDefault="00347D64" w:rsidP="00347D64">
      <w:pPr>
        <w:spacing w:after="0" w:line="240" w:lineRule="auto"/>
        <w:rPr>
          <w:b/>
          <w:i/>
        </w:rPr>
      </w:pPr>
    </w:p>
    <w:p w:rsidR="00347D64" w:rsidRDefault="00347D64" w:rsidP="007115CC">
      <w:pPr>
        <w:spacing w:after="0" w:line="240" w:lineRule="auto"/>
        <w:jc w:val="center"/>
        <w:rPr>
          <w:b/>
          <w:i/>
        </w:rPr>
      </w:pPr>
    </w:p>
    <w:p w:rsidR="00347D64" w:rsidRDefault="00347D64" w:rsidP="007115CC">
      <w:pPr>
        <w:spacing w:after="0" w:line="240" w:lineRule="auto"/>
        <w:jc w:val="center"/>
        <w:rPr>
          <w:b/>
          <w:i/>
        </w:rPr>
      </w:pPr>
    </w:p>
    <w:p w:rsidR="00347D64" w:rsidRDefault="00347D64" w:rsidP="007115CC">
      <w:pPr>
        <w:spacing w:after="0" w:line="240" w:lineRule="auto"/>
        <w:jc w:val="center"/>
        <w:rPr>
          <w:b/>
          <w:i/>
        </w:rPr>
      </w:pPr>
    </w:p>
    <w:p w:rsidR="00347D64" w:rsidRDefault="00347D64" w:rsidP="007115CC">
      <w:pPr>
        <w:spacing w:after="0" w:line="240" w:lineRule="auto"/>
        <w:jc w:val="center"/>
        <w:rPr>
          <w:b/>
          <w:i/>
        </w:rPr>
      </w:pPr>
    </w:p>
    <w:p w:rsidR="009C3471" w:rsidRPr="007115CC" w:rsidRDefault="009C3471" w:rsidP="007115CC">
      <w:pPr>
        <w:spacing w:after="0" w:line="240" w:lineRule="auto"/>
        <w:jc w:val="center"/>
        <w:rPr>
          <w:b/>
          <w:i/>
        </w:rPr>
      </w:pPr>
      <w:r w:rsidRPr="007115CC">
        <w:rPr>
          <w:b/>
          <w:i/>
        </w:rPr>
        <w:t>VI Taller Regional de Ingenierías Mecánica e Industrial TRIMI 2021</w:t>
      </w:r>
    </w:p>
    <w:p w:rsidR="009C3471" w:rsidRPr="007115CC" w:rsidRDefault="009C3471" w:rsidP="007115CC">
      <w:pPr>
        <w:spacing w:after="0" w:line="240" w:lineRule="auto"/>
        <w:jc w:val="center"/>
        <w:rPr>
          <w:b/>
          <w:i/>
        </w:rPr>
      </w:pPr>
      <w:r w:rsidRPr="007115CC">
        <w:rPr>
          <w:b/>
          <w:i/>
        </w:rPr>
        <w:t>19 de mayo de 2021</w:t>
      </w:r>
    </w:p>
    <w:p w:rsidR="008E57D5" w:rsidRDefault="008E57D5" w:rsidP="008E57D5">
      <w:pPr>
        <w:spacing w:after="0" w:line="240" w:lineRule="auto"/>
        <w:jc w:val="both"/>
      </w:pPr>
      <w:r>
        <w:t>.</w:t>
      </w:r>
    </w:p>
    <w:p w:rsidR="00267E0B" w:rsidRDefault="007115CC" w:rsidP="007115CC">
      <w:pPr>
        <w:spacing w:after="0" w:line="240" w:lineRule="auto"/>
        <w:jc w:val="center"/>
        <w:rPr>
          <w:i/>
        </w:rPr>
      </w:pPr>
      <w:r w:rsidRPr="009C3471">
        <w:rPr>
          <w:i/>
        </w:rPr>
        <w:t>“El vínculo Universidad -</w:t>
      </w:r>
      <w:r>
        <w:rPr>
          <w:i/>
        </w:rPr>
        <w:t xml:space="preserve"> </w:t>
      </w:r>
      <w:r w:rsidRPr="009C3471">
        <w:rPr>
          <w:i/>
        </w:rPr>
        <w:t>Empresa en el ordenamiento económico</w:t>
      </w:r>
      <w:r>
        <w:rPr>
          <w:i/>
        </w:rPr>
        <w:t xml:space="preserve"> </w:t>
      </w:r>
      <w:r w:rsidRPr="009C3471">
        <w:rPr>
          <w:i/>
        </w:rPr>
        <w:t>-</w:t>
      </w:r>
      <w:r>
        <w:rPr>
          <w:i/>
        </w:rPr>
        <w:t xml:space="preserve"> </w:t>
      </w:r>
      <w:r w:rsidRPr="009C3471">
        <w:rPr>
          <w:i/>
        </w:rPr>
        <w:t>social en Cuba, para la sostenibilidad y eficiencia”.</w:t>
      </w:r>
    </w:p>
    <w:p w:rsidR="007115CC" w:rsidRDefault="007115CC" w:rsidP="007115CC">
      <w:pPr>
        <w:spacing w:after="0" w:line="240" w:lineRule="auto"/>
        <w:jc w:val="center"/>
        <w:rPr>
          <w:i/>
        </w:rPr>
      </w:pPr>
    </w:p>
    <w:p w:rsidR="007115CC" w:rsidRDefault="007115CC" w:rsidP="007115CC">
      <w:pPr>
        <w:spacing w:after="0" w:line="240" w:lineRule="auto"/>
        <w:jc w:val="center"/>
        <w:rPr>
          <w:i/>
        </w:rPr>
      </w:pPr>
    </w:p>
    <w:p w:rsidR="007115CC" w:rsidRDefault="007115CC" w:rsidP="007115CC">
      <w:pPr>
        <w:spacing w:after="0" w:line="240" w:lineRule="auto"/>
        <w:jc w:val="center"/>
        <w:rPr>
          <w:i/>
        </w:rPr>
      </w:pPr>
    </w:p>
    <w:p w:rsidR="007115CC" w:rsidRDefault="007115CC" w:rsidP="007115CC">
      <w:pPr>
        <w:spacing w:after="0" w:line="240" w:lineRule="auto"/>
        <w:jc w:val="center"/>
      </w:pPr>
    </w:p>
    <w:sectPr w:rsidR="007115CC" w:rsidSect="001A7637">
      <w:headerReference w:type="default" r:id="rId14"/>
      <w:footerReference w:type="default" r:id="rId15"/>
      <w:pgSz w:w="12240" w:h="15840" w:code="1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CB" w:rsidRDefault="001E7BCB" w:rsidP="009C3471">
      <w:pPr>
        <w:spacing w:after="0" w:line="240" w:lineRule="auto"/>
      </w:pPr>
      <w:r>
        <w:separator/>
      </w:r>
    </w:p>
  </w:endnote>
  <w:endnote w:type="continuationSeparator" w:id="0">
    <w:p w:rsidR="001E7BCB" w:rsidRDefault="001E7BCB" w:rsidP="009C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CC" w:rsidRPr="007115CC" w:rsidRDefault="007115CC" w:rsidP="007115CC">
    <w:pPr>
      <w:spacing w:after="0" w:line="240" w:lineRule="auto"/>
      <w:jc w:val="center"/>
      <w:rPr>
        <w:sz w:val="18"/>
      </w:rPr>
    </w:pPr>
    <w:r w:rsidRPr="007115CC">
      <w:rPr>
        <w:sz w:val="18"/>
      </w:rPr>
      <w:t>Facultad de Ingeniería Mecánica e Industrial. Sede Julio Antonio Mella. Universidad de Oriente.</w:t>
    </w:r>
  </w:p>
  <w:p w:rsidR="007115CC" w:rsidRPr="007115CC" w:rsidRDefault="007115CC" w:rsidP="007115CC">
    <w:pPr>
      <w:spacing w:after="0" w:line="240" w:lineRule="auto"/>
      <w:jc w:val="center"/>
      <w:rPr>
        <w:sz w:val="18"/>
      </w:rPr>
    </w:pPr>
    <w:r w:rsidRPr="007115CC">
      <w:rPr>
        <w:sz w:val="18"/>
      </w:rPr>
      <w:t>Avenida de Las Américas, esquina A Casero. Reparto Ampliación de Terraza. Santiago de Cuba</w:t>
    </w:r>
  </w:p>
  <w:p w:rsidR="007115CC" w:rsidRDefault="007115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CB" w:rsidRDefault="001E7BCB" w:rsidP="009C3471">
      <w:pPr>
        <w:spacing w:after="0" w:line="240" w:lineRule="auto"/>
      </w:pPr>
      <w:r>
        <w:separator/>
      </w:r>
    </w:p>
  </w:footnote>
  <w:footnote w:type="continuationSeparator" w:id="0">
    <w:p w:rsidR="001E7BCB" w:rsidRDefault="001E7BCB" w:rsidP="009C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71" w:rsidRPr="009C3471" w:rsidRDefault="009C3471" w:rsidP="009C3471">
    <w:pPr>
      <w:rPr>
        <w:b/>
      </w:rPr>
    </w:pPr>
    <w:r w:rsidRPr="003264C1">
      <w:rPr>
        <w:rFonts w:ascii="Arial Narrow" w:hAnsi="Arial Narrow"/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408FF419" wp14:editId="6D944BD4">
          <wp:simplePos x="0" y="0"/>
          <wp:positionH relativeFrom="margin">
            <wp:posOffset>-224790</wp:posOffset>
          </wp:positionH>
          <wp:positionV relativeFrom="margin">
            <wp:posOffset>-621665</wp:posOffset>
          </wp:positionV>
          <wp:extent cx="1250315" cy="438785"/>
          <wp:effectExtent l="0" t="0" r="698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</w:t>
    </w:r>
    <w:r w:rsidRPr="009C3471">
      <w:rPr>
        <w:b/>
      </w:rPr>
      <w:t>Facultad de Ingeniería Mecánica e Industrial</w:t>
    </w:r>
  </w:p>
  <w:p w:rsidR="009C3471" w:rsidRDefault="009C3471" w:rsidP="009C3471">
    <w:pPr>
      <w:pStyle w:val="Encabezado"/>
      <w:tabs>
        <w:tab w:val="clear" w:pos="4252"/>
        <w:tab w:val="clear" w:pos="8504"/>
        <w:tab w:val="left" w:pos="1682"/>
      </w:tabs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1B34"/>
    <w:multiLevelType w:val="hybridMultilevel"/>
    <w:tmpl w:val="D4DC9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055EA">
      <w:start w:val="6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A15BE"/>
    <w:multiLevelType w:val="hybridMultilevel"/>
    <w:tmpl w:val="90A2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82623"/>
    <w:multiLevelType w:val="hybridMultilevel"/>
    <w:tmpl w:val="8ABEF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82C85"/>
    <w:multiLevelType w:val="hybridMultilevel"/>
    <w:tmpl w:val="EA6835B0"/>
    <w:lvl w:ilvl="0" w:tplc="571A0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F4255"/>
    <w:multiLevelType w:val="hybridMultilevel"/>
    <w:tmpl w:val="065C3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71"/>
    <w:rsid w:val="001A7637"/>
    <w:rsid w:val="001E7BCB"/>
    <w:rsid w:val="00267E0B"/>
    <w:rsid w:val="002D7D0D"/>
    <w:rsid w:val="00347D64"/>
    <w:rsid w:val="00442E7A"/>
    <w:rsid w:val="007115CC"/>
    <w:rsid w:val="00850F8D"/>
    <w:rsid w:val="008D1882"/>
    <w:rsid w:val="008E57D5"/>
    <w:rsid w:val="009C3471"/>
    <w:rsid w:val="00DD2880"/>
    <w:rsid w:val="00E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471"/>
  </w:style>
  <w:style w:type="paragraph" w:styleId="Piedepgina">
    <w:name w:val="footer"/>
    <w:basedOn w:val="Normal"/>
    <w:link w:val="PiedepginaCar"/>
    <w:uiPriority w:val="99"/>
    <w:unhideWhenUsed/>
    <w:rsid w:val="009C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71"/>
  </w:style>
  <w:style w:type="paragraph" w:styleId="Prrafodelista">
    <w:name w:val="List Paragraph"/>
    <w:basedOn w:val="Normal"/>
    <w:uiPriority w:val="34"/>
    <w:qFormat/>
    <w:rsid w:val="008E57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7D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471"/>
  </w:style>
  <w:style w:type="paragraph" w:styleId="Piedepgina">
    <w:name w:val="footer"/>
    <w:basedOn w:val="Normal"/>
    <w:link w:val="PiedepginaCar"/>
    <w:uiPriority w:val="99"/>
    <w:unhideWhenUsed/>
    <w:rsid w:val="009C3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71"/>
  </w:style>
  <w:style w:type="paragraph" w:styleId="Prrafodelista">
    <w:name w:val="List Paragraph"/>
    <w:basedOn w:val="Normal"/>
    <w:uiPriority w:val="34"/>
    <w:qFormat/>
    <w:rsid w:val="008E57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7D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enciones.uo.edu.cu/index.php/TRIMI/TRIMI/user/account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unipo84@uo.edu.c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aquin.ferrer@uo.edu.c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ygul@uo.edu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bv@uo.edu.c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vicerrectora</dc:creator>
  <cp:lastModifiedBy>Diana</cp:lastModifiedBy>
  <cp:revision>4</cp:revision>
  <cp:lastPrinted>2021-05-03T10:19:00Z</cp:lastPrinted>
  <dcterms:created xsi:type="dcterms:W3CDTF">2021-05-03T08:06:00Z</dcterms:created>
  <dcterms:modified xsi:type="dcterms:W3CDTF">2021-05-05T17:06:00Z</dcterms:modified>
</cp:coreProperties>
</file>